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753" w:rsidRPr="004115EA" w:rsidRDefault="00433753" w:rsidP="00433753">
      <w:p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433753" w:rsidRPr="004115EA" w:rsidRDefault="00433753" w:rsidP="00433753">
      <w:p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:rsidR="00433753" w:rsidRPr="004115EA" w:rsidRDefault="00433753" w:rsidP="00433753">
      <w:p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 xml:space="preserve">Course number </w:t>
      </w:r>
    </w:p>
    <w:p w:rsidR="00433753" w:rsidRPr="004115EA" w:rsidRDefault="00433753" w:rsidP="00433753">
      <w:p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33753" w:rsidRPr="004115EA" w:rsidRDefault="004115EA" w:rsidP="004115EA">
      <w:pPr>
        <w:jc w:val="center"/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>The measures of Central Tendency</w:t>
      </w:r>
    </w:p>
    <w:p w:rsidR="00433753" w:rsidRPr="004115EA" w:rsidRDefault="00433753" w:rsidP="004B1313">
      <w:pPr>
        <w:rPr>
          <w:rFonts w:ascii="Times New Roman" w:hAnsi="Times New Roman" w:cs="Times New Roman"/>
          <w:sz w:val="24"/>
          <w:szCs w:val="24"/>
        </w:rPr>
      </w:pPr>
    </w:p>
    <w:p w:rsidR="004B1313" w:rsidRPr="004115EA" w:rsidRDefault="004B1313" w:rsidP="004B1313">
      <w:p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>Population size = 10</w:t>
      </w:r>
    </w:p>
    <w:p w:rsidR="00A968C1" w:rsidRPr="004115EA" w:rsidRDefault="004B1313" w:rsidP="004B13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 xml:space="preserve">Population range = max – min </w:t>
      </w:r>
    </w:p>
    <w:p w:rsidR="004B1313" w:rsidRPr="004115EA" w:rsidRDefault="004B1313">
      <w:p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ab/>
      </w:r>
      <w:r w:rsidRPr="004115EA">
        <w:rPr>
          <w:rFonts w:ascii="Times New Roman" w:hAnsi="Times New Roman" w:cs="Times New Roman"/>
          <w:sz w:val="24"/>
          <w:szCs w:val="24"/>
        </w:rPr>
        <w:tab/>
        <w:t>= 8 – 0</w:t>
      </w:r>
    </w:p>
    <w:p w:rsidR="004B1313" w:rsidRPr="004115EA" w:rsidRDefault="004B1313">
      <w:p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ab/>
      </w:r>
      <w:r w:rsidRPr="004115EA">
        <w:rPr>
          <w:rFonts w:ascii="Times New Roman" w:hAnsi="Times New Roman" w:cs="Times New Roman"/>
          <w:sz w:val="24"/>
          <w:szCs w:val="24"/>
        </w:rPr>
        <w:tab/>
      </w:r>
      <w:r w:rsidRPr="004115EA">
        <w:rPr>
          <w:rFonts w:ascii="Times New Roman" w:hAnsi="Times New Roman" w:cs="Times New Roman"/>
          <w:sz w:val="24"/>
          <w:szCs w:val="24"/>
        </w:rPr>
        <w:tab/>
        <w:t>= 8</w:t>
      </w:r>
    </w:p>
    <w:p w:rsidR="004B1313" w:rsidRPr="004115EA" w:rsidRDefault="004B1313" w:rsidP="004B13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>Interquartile range = upper quartile – lower quartile</w:t>
      </w:r>
    </w:p>
    <w:p w:rsidR="004B1313" w:rsidRPr="004115EA" w:rsidRDefault="004B1313" w:rsidP="004B131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B1313" w:rsidRPr="004115EA" w:rsidRDefault="004B1313">
      <w:p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ab/>
      </w:r>
      <w:r w:rsidRPr="004115EA">
        <w:rPr>
          <w:rFonts w:ascii="Times New Roman" w:hAnsi="Times New Roman" w:cs="Times New Roman"/>
          <w:sz w:val="24"/>
          <w:szCs w:val="24"/>
        </w:rPr>
        <w:tab/>
        <w:t>= 0.75 – 3.5</w:t>
      </w:r>
    </w:p>
    <w:p w:rsidR="004B1313" w:rsidRPr="004115EA" w:rsidRDefault="004B1313">
      <w:p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ab/>
      </w:r>
      <w:r w:rsidRPr="004115EA">
        <w:rPr>
          <w:rFonts w:ascii="Times New Roman" w:hAnsi="Times New Roman" w:cs="Times New Roman"/>
          <w:sz w:val="24"/>
          <w:szCs w:val="24"/>
        </w:rPr>
        <w:tab/>
      </w:r>
      <w:r w:rsidRPr="004115EA">
        <w:rPr>
          <w:rFonts w:ascii="Times New Roman" w:hAnsi="Times New Roman" w:cs="Times New Roman"/>
          <w:sz w:val="24"/>
          <w:szCs w:val="24"/>
        </w:rPr>
        <w:tab/>
        <w:t>= 2.75</w:t>
      </w:r>
    </w:p>
    <w:p w:rsidR="004B1313" w:rsidRPr="004115EA" w:rsidRDefault="004B1313" w:rsidP="004B13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 xml:space="preserve">Variance =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den>
        </m:f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naryPr>
          <m:sub/>
          <m:sup/>
          <m:e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(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Times New Roman" w:eastAsiaTheme="minorEastAsia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mean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)</m:t>
            </m:r>
          </m:e>
        </m:nary>
      </m:oMath>
    </w:p>
    <w:p w:rsidR="004B1313" w:rsidRPr="004115EA" w:rsidRDefault="00C27026" w:rsidP="004B1313">
      <w:pPr>
        <w:pStyle w:val="ListParagraph"/>
        <w:ind w:left="216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Times New Roman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Times New Roman" w:cs="Times New Roman"/>
                  <w:sz w:val="24"/>
                  <w:szCs w:val="24"/>
                </w:rPr>
                <m:t>10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1</m:t>
              </m:r>
            </m:den>
          </m:f>
          <m:nary>
            <m:naryPr>
              <m:chr m:val="∑"/>
              <m:limLoc m:val="undOvr"/>
              <m:subHide m:val="on"/>
              <m:supHide m:val="on"/>
              <m:ctrlPr>
                <w:rPr>
                  <w:rFonts w:ascii="Cambria Math" w:eastAsiaTheme="minorEastAsia" w:hAnsi="Times New Roman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(25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>2.5)</m:t>
              </m:r>
            </m:e>
          </m:nary>
        </m:oMath>
      </m:oMathPara>
    </w:p>
    <w:p w:rsidR="004B1313" w:rsidRPr="004115EA" w:rsidRDefault="004B1313" w:rsidP="004B1313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Times New Roman" w:cs="Times New Roman"/>
            <w:sz w:val="24"/>
            <w:szCs w:val="24"/>
          </w:rPr>
          <m:t>=5</m:t>
        </m:r>
      </m:oMath>
      <w:r w:rsidRPr="004115EA">
        <w:rPr>
          <w:rFonts w:ascii="Times New Roman" w:hAnsi="Times New Roman" w:cs="Times New Roman"/>
          <w:sz w:val="24"/>
          <w:szCs w:val="24"/>
        </w:rPr>
        <w:t>.45</w:t>
      </w:r>
    </w:p>
    <w:p w:rsidR="004B1313" w:rsidRPr="004115EA" w:rsidRDefault="004B1313" w:rsidP="004B1313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1E245C" w:rsidRPr="004115EA" w:rsidRDefault="004B1313" w:rsidP="004B13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 xml:space="preserve">Standard deviation = </w:t>
      </w:r>
      <m:oMath>
        <m:rad>
          <m:radPr>
            <m:degHide m:val="on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Times New Roman" w:cs="Times New Roman"/>
                <w:sz w:val="24"/>
                <w:szCs w:val="24"/>
              </w:rPr>
              <m:t>5.45</m:t>
            </m:r>
          </m:e>
        </m:rad>
        <m:r>
          <w:rPr>
            <w:rFonts w:ascii="Cambria Math" w:hAnsi="Times New Roman" w:cs="Times New Roman"/>
            <w:sz w:val="24"/>
            <w:szCs w:val="24"/>
          </w:rPr>
          <m:t>=</m:t>
        </m:r>
      </m:oMath>
      <w:r w:rsidR="00CD0476" w:rsidRPr="004115EA">
        <w:rPr>
          <w:rFonts w:ascii="Times New Roman" w:eastAsiaTheme="minorEastAsia" w:hAnsi="Times New Roman" w:cs="Times New Roman"/>
          <w:sz w:val="24"/>
          <w:szCs w:val="24"/>
        </w:rPr>
        <w:t>2.334</w:t>
      </w:r>
    </w:p>
    <w:p w:rsidR="001E245C" w:rsidRPr="004115EA" w:rsidRDefault="001E245C" w:rsidP="001E24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1E245C" w:rsidRPr="004115EA" w:rsidRDefault="001E245C" w:rsidP="001E24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4B1313" w:rsidRPr="004115EA" w:rsidRDefault="001E245C" w:rsidP="004B13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>The variance is double the mean of the data</w:t>
      </w:r>
    </w:p>
    <w:p w:rsidR="001E245C" w:rsidRPr="004115EA" w:rsidRDefault="001E245C" w:rsidP="001E24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>The measures of central tendency will help us know the number of arrest to expect a person has had if they have been arrested. Descriptive statistics are important in analyzing the level of arrests incidence of different people.</w:t>
      </w:r>
    </w:p>
    <w:p w:rsidR="001E245C" w:rsidRPr="004115EA" w:rsidRDefault="003C1BD1" w:rsidP="001E24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115EA">
        <w:rPr>
          <w:rFonts w:ascii="Times New Roman" w:hAnsi="Times New Roman" w:cs="Times New Roman"/>
          <w:sz w:val="24"/>
          <w:szCs w:val="24"/>
        </w:rPr>
        <w:t>The public will have knowledge on the spread of crime in the areas of residence.</w:t>
      </w:r>
      <w:bookmarkStart w:id="0" w:name="_GoBack"/>
      <w:bookmarkEnd w:id="0"/>
    </w:p>
    <w:sectPr w:rsidR="001E245C" w:rsidRPr="004115EA" w:rsidSect="00C2702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D61" w:rsidRDefault="00ED2D61" w:rsidP="00433753">
      <w:pPr>
        <w:spacing w:after="0" w:line="240" w:lineRule="auto"/>
      </w:pPr>
      <w:r>
        <w:separator/>
      </w:r>
    </w:p>
  </w:endnote>
  <w:endnote w:type="continuationSeparator" w:id="1">
    <w:p w:rsidR="00ED2D61" w:rsidRDefault="00ED2D61" w:rsidP="00433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D61" w:rsidRDefault="00ED2D61" w:rsidP="00433753">
      <w:pPr>
        <w:spacing w:after="0" w:line="240" w:lineRule="auto"/>
      </w:pPr>
      <w:r>
        <w:separator/>
      </w:r>
    </w:p>
  </w:footnote>
  <w:footnote w:type="continuationSeparator" w:id="1">
    <w:p w:rsidR="00ED2D61" w:rsidRDefault="00ED2D61" w:rsidP="00433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53" w:rsidRDefault="00433753">
    <w:pPr>
      <w:pStyle w:val="Header"/>
      <w:jc w:val="right"/>
    </w:pPr>
    <w:r>
      <w:t xml:space="preserve">Surname </w:t>
    </w:r>
    <w:sdt>
      <w:sdtPr>
        <w:id w:val="671912"/>
        <w:docPartObj>
          <w:docPartGallery w:val="Page Numbers (Top of Page)"/>
          <w:docPartUnique/>
        </w:docPartObj>
      </w:sdtPr>
      <w:sdtContent>
        <w:fldSimple w:instr=" PAGE   \* MERGEFORMAT ">
          <w:r w:rsidR="004115EA">
            <w:rPr>
              <w:noProof/>
            </w:rPr>
            <w:t>1</w:t>
          </w:r>
        </w:fldSimple>
      </w:sdtContent>
    </w:sdt>
  </w:p>
  <w:p w:rsidR="00433753" w:rsidRDefault="0043375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45034"/>
    <w:multiLevelType w:val="hybridMultilevel"/>
    <w:tmpl w:val="6E38E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1313"/>
    <w:rsid w:val="001E245C"/>
    <w:rsid w:val="002E3935"/>
    <w:rsid w:val="003C1BD1"/>
    <w:rsid w:val="004115EA"/>
    <w:rsid w:val="00433753"/>
    <w:rsid w:val="004B1313"/>
    <w:rsid w:val="00A968C1"/>
    <w:rsid w:val="00C27026"/>
    <w:rsid w:val="00CD0476"/>
    <w:rsid w:val="00ED2D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0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131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B131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31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3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753"/>
  </w:style>
  <w:style w:type="paragraph" w:styleId="Footer">
    <w:name w:val="footer"/>
    <w:basedOn w:val="Normal"/>
    <w:link w:val="FooterChar"/>
    <w:uiPriority w:val="99"/>
    <w:semiHidden/>
    <w:unhideWhenUsed/>
    <w:rsid w:val="00433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37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131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B131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3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DXX</dc:creator>
  <cp:lastModifiedBy>ANTONY BJ</cp:lastModifiedBy>
  <cp:revision>3</cp:revision>
  <dcterms:created xsi:type="dcterms:W3CDTF">2019-08-05T16:26:00Z</dcterms:created>
  <dcterms:modified xsi:type="dcterms:W3CDTF">2019-08-05T18:30:00Z</dcterms:modified>
</cp:coreProperties>
</file>